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48579</wp:posOffset>
            </wp:positionH>
            <wp:positionV relativeFrom="paragraph">
              <wp:posOffset>276860</wp:posOffset>
            </wp:positionV>
            <wp:extent cx="8794115" cy="106172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115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vertAlign w:val="baseline"/>
          <w:rtl w:val="0"/>
        </w:rPr>
        <w:t xml:space="preserve">Horario 2020 - 1º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16" w:firstLine="707.9999999999998"/>
        <w:jc w:val="center"/>
        <w:rPr>
          <w:rFonts w:ascii="Cambria" w:cs="Cambria" w:eastAsia="Cambria" w:hAnsi="Cambri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vertAlign w:val="baseline"/>
          <w:rtl w:val="0"/>
        </w:rPr>
        <w:t xml:space="preserve">1er  Año COMISIÓN “A” – ABOGACÍA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16" w:firstLine="707.9999999999998"/>
        <w:rPr>
          <w:rFonts w:ascii="Arial" w:cs="Arial" w:eastAsia="Arial" w:hAnsi="Arial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16" w:firstLine="707.9999999999998"/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38.000000000002" w:type="dxa"/>
        <w:jc w:val="left"/>
        <w:tblInd w:w="0.0" w:type="dxa"/>
        <w:tblLayout w:type="fixed"/>
        <w:tblLook w:val="0000"/>
      </w:tblPr>
      <w:tblGrid>
        <w:gridCol w:w="1851"/>
        <w:gridCol w:w="2443"/>
        <w:gridCol w:w="2570"/>
        <w:gridCol w:w="2570"/>
        <w:gridCol w:w="2570"/>
        <w:gridCol w:w="2034"/>
        <w:tblGridChange w:id="0">
          <w:tblGrid>
            <w:gridCol w:w="1851"/>
            <w:gridCol w:w="2443"/>
            <w:gridCol w:w="2570"/>
            <w:gridCol w:w="2570"/>
            <w:gridCol w:w="2570"/>
            <w:gridCol w:w="2034"/>
          </w:tblGrid>
        </w:tblGridChange>
      </w:tblGrid>
      <w:tr>
        <w:trPr>
          <w:trHeight w:val="47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color w:val="008000"/>
                <w:vertAlign w:val="baseline"/>
              </w:rPr>
            </w:pPr>
            <w:r w:rsidDel="00000000" w:rsidR="00000000" w:rsidRPr="00000000">
              <w:rPr>
                <w:b w:val="1"/>
                <w:color w:val="008000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15:00 a 16:00 hs.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Romano I</w:t>
            </w:r>
          </w:p>
        </w:tc>
      </w:tr>
      <w:tr>
        <w:trPr>
          <w:trHeight w:val="47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16:00 a 17:00 hs.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Penal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Penal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Romano I</w:t>
            </w:r>
          </w:p>
        </w:tc>
      </w:tr>
      <w:tr>
        <w:trPr>
          <w:trHeight w:val="47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17:00 a 18:00 hs.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</w:t>
            </w:r>
          </w:p>
        </w:tc>
      </w:tr>
      <w:tr>
        <w:trPr>
          <w:trHeight w:val="47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18.00 a 19:00hs.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</w:t>
            </w:r>
          </w:p>
        </w:tc>
      </w:tr>
      <w:tr>
        <w:trPr>
          <w:trHeight w:val="47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19:00 a 20:00 hs.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20:00 a 21:00 hs.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1416" w:firstLine="707.9999999999998"/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-455293</wp:posOffset>
            </wp:positionV>
            <wp:extent cx="8794115" cy="106172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115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vertAlign w:val="baseline"/>
          <w:rtl w:val="0"/>
        </w:rPr>
        <w:t xml:space="preserve">Horario 2020 - 1º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416" w:firstLine="707.9999999999998"/>
        <w:jc w:val="center"/>
        <w:rPr>
          <w:rFonts w:ascii="Cambria" w:cs="Cambria" w:eastAsia="Cambria" w:hAnsi="Cambri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mbria" w:cs="Cambria" w:eastAsia="Cambria" w:hAnsi="Cambri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vertAlign w:val="baseline"/>
          <w:rtl w:val="0"/>
        </w:rPr>
        <w:t xml:space="preserve">1er  Año COMISIÓN “B” – ABOGACÍA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92.0" w:type="dxa"/>
        <w:jc w:val="left"/>
        <w:tblInd w:w="0.0" w:type="dxa"/>
        <w:tblLayout w:type="fixed"/>
        <w:tblLook w:val="0000"/>
      </w:tblPr>
      <w:tblGrid>
        <w:gridCol w:w="1763"/>
        <w:gridCol w:w="2016"/>
        <w:gridCol w:w="2411"/>
        <w:gridCol w:w="2534"/>
        <w:gridCol w:w="2534"/>
        <w:gridCol w:w="2534"/>
        <w:tblGridChange w:id="0">
          <w:tblGrid>
            <w:gridCol w:w="1763"/>
            <w:gridCol w:w="2016"/>
            <w:gridCol w:w="2411"/>
            <w:gridCol w:w="2534"/>
            <w:gridCol w:w="2534"/>
            <w:gridCol w:w="2534"/>
          </w:tblGrid>
        </w:tblGridChange>
      </w:tblGrid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0"/>
                <w:color w:val="008000"/>
                <w:vertAlign w:val="baseline"/>
              </w:rPr>
            </w:pPr>
            <w:r w:rsidDel="00000000" w:rsidR="00000000" w:rsidRPr="00000000">
              <w:rPr>
                <w:b w:val="1"/>
                <w:color w:val="008000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8.00 a 9.00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</w:t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9.00 a 10.00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Elementos de Filosofía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</w:t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10.00 a 11.00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</w:t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11.00 a 12.00hs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Romano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</w:t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12.00 a 13.00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13.00 a 14.00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</w:t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14.00 a 15.00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</w:t>
            </w:r>
          </w:p>
        </w:tc>
      </w:tr>
      <w:tr>
        <w:trPr>
          <w:trHeight w:val="513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15.00 a 16.00 hs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352425</wp:posOffset>
            </wp:positionH>
            <wp:positionV relativeFrom="paragraph">
              <wp:posOffset>362585</wp:posOffset>
            </wp:positionV>
            <wp:extent cx="8794115" cy="106172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115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vertAlign w:val="baseline"/>
          <w:rtl w:val="0"/>
        </w:rPr>
        <w:t xml:space="preserve">Horario 2020 - 1º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416" w:firstLine="707.9999999999998"/>
        <w:jc w:val="center"/>
        <w:rPr>
          <w:rFonts w:ascii="Cambria" w:cs="Cambria" w:eastAsia="Cambria" w:hAnsi="Cambri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mbria" w:cs="Cambria" w:eastAsia="Cambria" w:hAnsi="Cambri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vertAlign w:val="baseline"/>
          <w:rtl w:val="0"/>
        </w:rPr>
        <w:t xml:space="preserve">2do  Año COMISIÓN “A” – ABOGACÍA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42.0" w:type="dxa"/>
        <w:jc w:val="left"/>
        <w:tblInd w:w="0.0" w:type="dxa"/>
        <w:tblLayout w:type="fixed"/>
        <w:tblLook w:val="0000"/>
      </w:tblPr>
      <w:tblGrid>
        <w:gridCol w:w="1913"/>
        <w:gridCol w:w="3007"/>
        <w:gridCol w:w="2165"/>
        <w:gridCol w:w="1697"/>
        <w:gridCol w:w="2165"/>
        <w:gridCol w:w="3195"/>
        <w:tblGridChange w:id="0">
          <w:tblGrid>
            <w:gridCol w:w="1913"/>
            <w:gridCol w:w="3007"/>
            <w:gridCol w:w="2165"/>
            <w:gridCol w:w="1697"/>
            <w:gridCol w:w="2165"/>
            <w:gridCol w:w="3195"/>
          </w:tblGrid>
        </w:tblGridChange>
      </w:tblGrid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b w:val="0"/>
                <w:color w:val="008000"/>
                <w:vertAlign w:val="baseline"/>
              </w:rPr>
            </w:pPr>
            <w:r w:rsidDel="00000000" w:rsidR="00000000" w:rsidRPr="00000000">
              <w:rPr>
                <w:b w:val="1"/>
                <w:color w:val="008000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15.00 a 16:00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 (Obligaciones)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</w:t>
              <w:br w:type="textWrapping"/>
              <w:t xml:space="preserve">al Derecho Comercial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16:00 a 17:00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 (Obligaciones)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</w:t>
              <w:br w:type="textWrapping"/>
              <w:t xml:space="preserve">(Obligaciones)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</w:t>
              <w:br w:type="textWrapping"/>
              <w:t xml:space="preserve">al Derecho Comercial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17:00 a 18:00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 Comercial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</w:t>
              <w:br w:type="textWrapping"/>
              <w:t xml:space="preserve">(Obligaciones)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Introducción al Derecho Comercial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18:00 a 19:00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 Comercial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19:00 a 20:00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Político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20:00 a 21:00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Político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Político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21:00 a 22:00 hs..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Político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Político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18416</wp:posOffset>
            </wp:positionH>
            <wp:positionV relativeFrom="paragraph">
              <wp:posOffset>133350</wp:posOffset>
            </wp:positionV>
            <wp:extent cx="8794115" cy="106172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115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3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Horario 2020 - 1º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1416" w:firstLine="707.9999999999998"/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2do  Año COMISIÓN “B” – ABOGACÍA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42.0" w:type="dxa"/>
        <w:jc w:val="left"/>
        <w:tblInd w:w="0.0" w:type="dxa"/>
        <w:tblLayout w:type="fixed"/>
        <w:tblLook w:val="0000"/>
      </w:tblPr>
      <w:tblGrid>
        <w:gridCol w:w="1434"/>
        <w:gridCol w:w="2732"/>
        <w:gridCol w:w="2733"/>
        <w:gridCol w:w="2049"/>
        <w:gridCol w:w="2597"/>
        <w:gridCol w:w="2597"/>
        <w:tblGridChange w:id="0">
          <w:tblGrid>
            <w:gridCol w:w="1434"/>
            <w:gridCol w:w="2732"/>
            <w:gridCol w:w="2733"/>
            <w:gridCol w:w="2049"/>
            <w:gridCol w:w="2597"/>
            <w:gridCol w:w="2597"/>
          </w:tblGrid>
        </w:tblGridChange>
      </w:tblGrid>
      <w:tr>
        <w:trPr>
          <w:trHeight w:val="488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2do Año - Comisión "B"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3">
            <w:pPr>
              <w:jc w:val="center"/>
              <w:rPr>
                <w:b w:val="0"/>
                <w:color w:val="008000"/>
                <w:vertAlign w:val="baseline"/>
              </w:rPr>
            </w:pPr>
            <w:r w:rsidDel="00000000" w:rsidR="00000000" w:rsidRPr="00000000">
              <w:rPr>
                <w:b w:val="1"/>
                <w:color w:val="008000"/>
                <w:vertAlign w:val="baseline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08.00 a 9:00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 Comercial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II (Obligaciones)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II (Obligaciones)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09:00 a 10:00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 Comercial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 Comercial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II (Obligaciones)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 (Obligaciones)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10:00 a 11:00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 Comercial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al Derecho Comercial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 a 12:00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Fundamental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Político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12:00 a 13:00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Político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Político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13:00 a 14:00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Sociología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Político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14:00 a 15:00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Penal II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Político</w:t>
            </w:r>
          </w:p>
        </w:tc>
      </w:tr>
    </w:tbl>
    <w:p w:rsidR="00000000" w:rsidDel="00000000" w:rsidP="00000000" w:rsidRDefault="00000000" w:rsidRPr="00000000" w14:paraId="00000103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-11428</wp:posOffset>
            </wp:positionH>
            <wp:positionV relativeFrom="paragraph">
              <wp:posOffset>72390</wp:posOffset>
            </wp:positionV>
            <wp:extent cx="8794115" cy="10617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115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8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Horario 2020 - 1º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1416" w:firstLine="707.9999999999998"/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3er  Año  – ABOGACÍA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42.0" w:type="dxa"/>
        <w:jc w:val="left"/>
        <w:tblInd w:w="0.0" w:type="dxa"/>
        <w:tblLayout w:type="fixed"/>
        <w:tblLook w:val="0000"/>
      </w:tblPr>
      <w:tblGrid>
        <w:gridCol w:w="1796"/>
        <w:gridCol w:w="2960"/>
        <w:gridCol w:w="2959"/>
        <w:gridCol w:w="2959"/>
        <w:gridCol w:w="2256"/>
        <w:gridCol w:w="1212"/>
        <w:tblGridChange w:id="0">
          <w:tblGrid>
            <w:gridCol w:w="1796"/>
            <w:gridCol w:w="2960"/>
            <w:gridCol w:w="2959"/>
            <w:gridCol w:w="2959"/>
            <w:gridCol w:w="2256"/>
            <w:gridCol w:w="1212"/>
          </w:tblGrid>
        </w:tblGridChange>
      </w:tblGrid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1">
            <w:pPr>
              <w:jc w:val="center"/>
              <w:rPr>
                <w:b w:val="0"/>
                <w:color w:val="00b050"/>
                <w:vertAlign w:val="baseline"/>
              </w:rPr>
            </w:pPr>
            <w:r w:rsidDel="00000000" w:rsidR="00000000" w:rsidRPr="00000000">
              <w:rPr>
                <w:b w:val="1"/>
                <w:color w:val="00b050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3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4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5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6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15.00 a 16.00hs.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Constitucional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16.00 a 17.00hs.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III (Contratos)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Constitucional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Constitucional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Sociedades y Seguros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17.00 a 18.00hs.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III (Contratos)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Constitucional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Dogmática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Sociedades y Seguros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18.00 a 19.00hs.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Sociedades y Seguros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Procesal I (General)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(Misa)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Dogmática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19.00 a 20:00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Sociedades y Seguros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Procesal I (General)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III (Contratos)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Dogmática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20.00 a 21.00hs.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Dogmática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Procesal I (General)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Civil III (Contratos)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Dogmática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21.00 a 22:00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Teología Dogmática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Procesal I (General)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72390</wp:posOffset>
            </wp:positionV>
            <wp:extent cx="8794115" cy="106172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115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9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Horario 2020 - 1º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1416" w:firstLine="707.9999999999998"/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4to  Año  – ABOGACÍA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42.0" w:type="dxa"/>
        <w:jc w:val="left"/>
        <w:tblInd w:w="0.0" w:type="dxa"/>
        <w:tblLayout w:type="fixed"/>
        <w:tblLook w:val="0000"/>
      </w:tblPr>
      <w:tblGrid>
        <w:gridCol w:w="1293"/>
        <w:gridCol w:w="2900"/>
        <w:gridCol w:w="2900"/>
        <w:gridCol w:w="2577"/>
        <w:gridCol w:w="2327"/>
        <w:gridCol w:w="2145"/>
        <w:tblGridChange w:id="0">
          <w:tblGrid>
            <w:gridCol w:w="1293"/>
            <w:gridCol w:w="2900"/>
            <w:gridCol w:w="2900"/>
            <w:gridCol w:w="2577"/>
            <w:gridCol w:w="2327"/>
            <w:gridCol w:w="2145"/>
          </w:tblGrid>
        </w:tblGridChange>
      </w:tblGrid>
      <w:tr>
        <w:trPr>
          <w:trHeight w:val="48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2">
            <w:pPr>
              <w:jc w:val="center"/>
              <w:rPr>
                <w:b w:val="0"/>
                <w:color w:val="00b050"/>
                <w:vertAlign w:val="baseline"/>
              </w:rPr>
            </w:pPr>
            <w:r w:rsidDel="00000000" w:rsidR="00000000" w:rsidRPr="00000000">
              <w:rPr>
                <w:b w:val="1"/>
                <w:color w:val="00b050"/>
                <w:vertAlign w:val="baseline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15.00 A 16.00hs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Internacional Público y Comunitario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de la Seguridad Social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Laboral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16.00 a 17.00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Internacional Público y Comunitario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de la Seguridad Social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Laboral*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17.00 a 18.00hs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Laboral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Procesal Civil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Filosofía del Derecho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Filosofía del Derecho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18.00 a 19.00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Laboral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Derecho Internacional Público y Comunitario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Procesal Civil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Filosofía del Derecho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Filosofía del Derecho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19.00 a 20.00 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IV (Derechos Reales)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Derecho Internacional Público y Comunitario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IV (Derechos Reales)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IV (Derechos Reales)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de la Seguridad Social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20.00 a 21.00hs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IV (Derechos Reales)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IV (Derechos Reales)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IV (Derechos Reales)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de la Seguridad Social</w:t>
            </w:r>
          </w:p>
        </w:tc>
      </w:tr>
    </w:tbl>
    <w:p w:rsidR="00000000" w:rsidDel="00000000" w:rsidP="00000000" w:rsidRDefault="00000000" w:rsidRPr="00000000" w14:paraId="0000017C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76835</wp:posOffset>
            </wp:positionV>
            <wp:extent cx="8794115" cy="106172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115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4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Horario 2020 - 1º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1416" w:firstLine="707.9999999999998"/>
        <w:jc w:val="center"/>
        <w:rPr>
          <w:rFonts w:ascii="Cambria" w:cs="Cambria" w:eastAsia="Cambria" w:hAnsi="Cambria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vertAlign w:val="baseline"/>
          <w:rtl w:val="0"/>
        </w:rPr>
        <w:t xml:space="preserve">5to  Año  – ABOGACÍA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142.0" w:type="dxa"/>
        <w:jc w:val="left"/>
        <w:tblInd w:w="0.0" w:type="dxa"/>
        <w:tblLayout w:type="fixed"/>
        <w:tblLook w:val="0000"/>
      </w:tblPr>
      <w:tblGrid>
        <w:gridCol w:w="1472"/>
        <w:gridCol w:w="2899"/>
        <w:gridCol w:w="2899"/>
        <w:gridCol w:w="2530"/>
        <w:gridCol w:w="2203"/>
        <w:gridCol w:w="2139"/>
        <w:tblGridChange w:id="0">
          <w:tblGrid>
            <w:gridCol w:w="1472"/>
            <w:gridCol w:w="2899"/>
            <w:gridCol w:w="2899"/>
            <w:gridCol w:w="2530"/>
            <w:gridCol w:w="2203"/>
            <w:gridCol w:w="2139"/>
          </w:tblGrid>
        </w:tblGridChange>
      </w:tblGrid>
      <w:tr>
        <w:trPr>
          <w:trHeight w:val="48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8E">
            <w:pPr>
              <w:jc w:val="center"/>
              <w:rPr>
                <w:b w:val="0"/>
                <w:color w:val="00b050"/>
                <w:vertAlign w:val="baseline"/>
              </w:rPr>
            </w:pPr>
            <w:r w:rsidDel="00000000" w:rsidR="00000000" w:rsidRPr="00000000">
              <w:rPr>
                <w:b w:val="1"/>
                <w:color w:val="00b050"/>
                <w:vertAlign w:val="baseline"/>
                <w:rtl w:val="0"/>
              </w:rPr>
              <w:t xml:space="preserve">AULA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8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15.00 a 16.00 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Ética General y Jurídica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Doctrina Social de la Iglesia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Administrativo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16.00 a 17.00hs.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Ética General y Jurídica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Administrativo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Ética Jurídica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Doctrina Social de la Iglesia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9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Administrativo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17.00 a 18.00hs.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V (Flia. y Sucesiones)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Administrativo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Ética Jurídica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Doctrina Social de la Iglesia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Práctica Procesal Civil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18.00 a 19.00hs.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V (Flia. y Sucesiones)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Internacional Privado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Internacional Privado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Tributario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Práctica Procesal Civil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19.00 a 20.00hs.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V (Flia. y Sucesiones)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Internacional Privado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A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Derecho Internacional Privado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Tributario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Práctica Procesal Civil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20.00 a 21:00hs.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Administrativo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V (Flia. y Sucesiones)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Tributario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Tributario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Práctica Procesal Civil</w:t>
            </w:r>
          </w:p>
        </w:tc>
      </w:tr>
      <w:tr>
        <w:trPr>
          <w:trHeight w:val="488" w:hRule="atLeast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21:00hs a 22:00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Administrativo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Civil V (Flia. y Sucesiones)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Tributario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Derecho Tributario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6.0" w:type="dxa"/>
              <w:left w:w="70.0" w:type="dxa"/>
              <w:bottom w:w="46.0" w:type="dxa"/>
              <w:right w:w="7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ill Sans MT" w:cs="Gill Sans MT" w:hAnsi="Gill Sans M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6">
    <w:name w:val="Fuente de párrafo predeter.6"/>
    <w:next w:val="Fuentedepárrafopredeter.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5">
    <w:name w:val="Fuente de párrafo predeter.5"/>
    <w:next w:val="Fuentedepárrafopredeter.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4">
    <w:name w:val="Fuente de párrafo predeter.4"/>
    <w:next w:val="Fuentedepárrafopredeter.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3">
    <w:name w:val="Fuente de párrafo predeter.3"/>
    <w:next w:val="Fuentedepárrafopredeter.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5">
    <w:name w:val="Encabezado5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4">
    <w:name w:val="Encabezado4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DejaVu Sans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3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DejaVu Sans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T3UPiqS+7UIrSESnR9dlR883g==">AMUW2mWPkGKSt+kuTATMhrnyHrEt3IYAM6goJHyLc+8sJV1vvqlFf1Vc2KQ+KOTnPnqeuo0jRWSqsw/qsPJRsbeMso50M8UTSg/wsAIkCx3iUwIRfJ9x3mw=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2020-04-03T14:17:00Z</dcterms:created>
  <dc:creator>usuario</dc:creator>
</cp:coreProperties>
</file>